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4747DF" w14:textId="413FCC98" w:rsidR="005A46F2" w:rsidRPr="00D94DBD" w:rsidRDefault="00E30083" w:rsidP="00D94DBD">
      <w:pPr>
        <w:bidi/>
        <w:jc w:val="center"/>
        <w:rPr>
          <w:rFonts w:ascii="w,vj[gsi;,mB Nazanin" w:hAnsi="w,vj[gsi;,mB Nazanin" w:cs="B Nazanin"/>
          <w:color w:val="FF0000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دستورالعمل دفاع از پروپوزال- دانشجویان </w:t>
      </w:r>
      <w:r w:rsidR="004C1379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>دکتری</w:t>
      </w: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 (ورودی </w:t>
      </w:r>
      <w:r w:rsidR="004C1379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>1399</w:t>
      </w:r>
      <w:r w:rsidRPr="00D94DBD">
        <w:rPr>
          <w:rFonts w:ascii="w,vj[gsi;,mB Nazanin" w:hAnsi="w,vj[gsi;,mB Nazanin" w:cs="B Nazanin" w:hint="cs"/>
          <w:color w:val="FF0000"/>
          <w:sz w:val="32"/>
          <w:szCs w:val="32"/>
          <w:rtl/>
          <w:lang w:bidi="fa-IR"/>
        </w:rPr>
        <w:t xml:space="preserve"> به بعد)</w:t>
      </w:r>
    </w:p>
    <w:p w14:paraId="49267ED5" w14:textId="77777777" w:rsidR="00B26C2A" w:rsidRDefault="00B26C2A" w:rsidP="00D94DBD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دفاع از عنوان </w:t>
      </w:r>
      <w:r w:rsidR="004C1379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کلیه پروپوزالها حداکثر تا 3 ماه </w:t>
      </w: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قبل از امتحان جامع </w:t>
      </w:r>
    </w:p>
    <w:p w14:paraId="3DCCF6FF" w14:textId="0CED4E97" w:rsidR="00E30083" w:rsidRPr="00D94DBD" w:rsidRDefault="00E30083" w:rsidP="00B26C2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ارائه </w:t>
      </w:r>
      <w:r w:rsidR="00B26C2A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فایل 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پروپوزال به </w:t>
      </w:r>
      <w:r w:rsidR="00B26C2A">
        <w:rPr>
          <w:rFonts w:ascii="w,vj[gsi;,mB Nazanin" w:hAnsi="w,vj[gsi;,mB Nazanin" w:cs="B Nazanin" w:hint="cs"/>
          <w:sz w:val="32"/>
          <w:szCs w:val="32"/>
          <w:rtl/>
          <w:lang w:bidi="fa-IR"/>
        </w:rPr>
        <w:t>گروه با تائید استاد راهنما 1 ماه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قبل از تاریخ دفاع</w:t>
      </w:r>
    </w:p>
    <w:p w14:paraId="075DAD3A" w14:textId="77777777" w:rsidR="00B26C2A" w:rsidRDefault="00B26C2A" w:rsidP="00D94DBD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>تعیین تاریخ دفاع از پروپوزال توسط معاون آموزشی گروه</w:t>
      </w:r>
    </w:p>
    <w:p w14:paraId="399A980C" w14:textId="77777777" w:rsidR="00B26C2A" w:rsidRDefault="00B26C2A" w:rsidP="00B26C2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ارسال پروپوزال به معاون آموزشی گروه 5 روز قبل از تاریخ دفاع </w:t>
      </w:r>
    </w:p>
    <w:p w14:paraId="1E0D9D53" w14:textId="47CA5E90" w:rsidR="00E30083" w:rsidRPr="00D94DBD" w:rsidRDefault="00E30083" w:rsidP="00B26C2A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دفاع از پروپوزال به صورت ارئه کنفرانس توسط دانشجو</w:t>
      </w:r>
    </w:p>
    <w:p w14:paraId="147AF2E4" w14:textId="5595E2FB" w:rsidR="00E30083" w:rsidRPr="00D94DBD" w:rsidRDefault="00E30083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الف:</w:t>
      </w:r>
      <w:r w:rsid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ارائه پوپوزال </w:t>
      </w:r>
      <w:r w:rsidR="00474268"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به مدت </w:t>
      </w:r>
      <w:r w:rsidR="00B26C2A">
        <w:rPr>
          <w:rFonts w:ascii="w,vj[gsi;,mB Nazanin" w:hAnsi="w,vj[gsi;,mB Nazanin" w:cs="B Nazanin" w:hint="cs"/>
          <w:sz w:val="32"/>
          <w:szCs w:val="32"/>
          <w:rtl/>
          <w:lang w:bidi="fa-IR"/>
        </w:rPr>
        <w:t>45</w:t>
      </w:r>
      <w:r w:rsidR="00474268"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دقیقه</w:t>
      </w:r>
    </w:p>
    <w:p w14:paraId="510F75B1" w14:textId="7411885C" w:rsidR="00474268" w:rsidRPr="00D94DBD" w:rsidRDefault="00474268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ب: پرسش و پاسخ به مدت </w:t>
      </w:r>
      <w:r w:rsidR="00B26C2A">
        <w:rPr>
          <w:rFonts w:ascii="w,vj[gsi;,mB Nazanin" w:hAnsi="w,vj[gsi;,mB Nazanin" w:cs="B Nazanin" w:hint="cs"/>
          <w:sz w:val="32"/>
          <w:szCs w:val="32"/>
          <w:rtl/>
          <w:lang w:bidi="fa-IR"/>
        </w:rPr>
        <w:t>30</w:t>
      </w: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 دقیقه</w:t>
      </w:r>
    </w:p>
    <w:p w14:paraId="498F8A02" w14:textId="393F92FC" w:rsidR="00D94DBD" w:rsidRDefault="00D94DBD" w:rsidP="00D94DBD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 w:rsidRPr="00D94DBD">
        <w:rPr>
          <w:rFonts w:ascii="w,vj[gsi;,mB Nazanin" w:hAnsi="w,vj[gsi;,mB Nazanin" w:cs="B Nazanin" w:hint="cs"/>
          <w:sz w:val="32"/>
          <w:szCs w:val="32"/>
          <w:rtl/>
          <w:lang w:bidi="fa-IR"/>
        </w:rPr>
        <w:t>ارزیابی تک تک اعضای هیئت علمی از پروپوزال در فرم ارزیابی طراحی شده</w:t>
      </w:r>
    </w:p>
    <w:p w14:paraId="56F6B1A6" w14:textId="5C3F9E16" w:rsidR="00DF11CC" w:rsidRDefault="00DF11CC" w:rsidP="00DF11CC">
      <w:pPr>
        <w:pStyle w:val="ListParagraph"/>
        <w:numPr>
          <w:ilvl w:val="0"/>
          <w:numId w:val="1"/>
        </w:numPr>
        <w:bidi/>
        <w:rPr>
          <w:rFonts w:ascii="w,vj[gsi;,mB Nazanin" w:hAnsi="w,vj[gsi;,mB Nazanin" w:cs="B Nazanin"/>
          <w:sz w:val="32"/>
          <w:szCs w:val="32"/>
          <w:lang w:bidi="fa-IR"/>
        </w:rPr>
      </w:pPr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 xml:space="preserve">حضور الزامی تمام دانشجویان و اعضای هیئت علمی در جلسات دفاع از </w:t>
      </w:r>
      <w:bookmarkStart w:id="0" w:name="_GoBack"/>
      <w:bookmarkEnd w:id="0"/>
      <w:r>
        <w:rPr>
          <w:rFonts w:ascii="w,vj[gsi;,mB Nazanin" w:hAnsi="w,vj[gsi;,mB Nazanin" w:cs="B Nazanin" w:hint="cs"/>
          <w:sz w:val="32"/>
          <w:szCs w:val="32"/>
          <w:rtl/>
          <w:lang w:bidi="fa-IR"/>
        </w:rPr>
        <w:t>پروپوزال</w:t>
      </w:r>
    </w:p>
    <w:p w14:paraId="7EBAC37B" w14:textId="77777777" w:rsidR="00D94DBD" w:rsidRPr="00D94DBD" w:rsidRDefault="00D94DBD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lang w:bidi="fa-IR"/>
        </w:rPr>
      </w:pPr>
    </w:p>
    <w:p w14:paraId="4B2D480B" w14:textId="77777777" w:rsidR="00D94DBD" w:rsidRPr="00D94DBD" w:rsidRDefault="00D94DBD" w:rsidP="00D94DBD">
      <w:pPr>
        <w:pStyle w:val="ListParagraph"/>
        <w:bidi/>
        <w:rPr>
          <w:rFonts w:ascii="w,vj[gsi;,mB Nazanin" w:hAnsi="w,vj[gsi;,mB Nazanin" w:cs="B Nazanin"/>
          <w:sz w:val="32"/>
          <w:szCs w:val="32"/>
          <w:rtl/>
          <w:lang w:bidi="fa-IR"/>
        </w:rPr>
      </w:pPr>
    </w:p>
    <w:p w14:paraId="09381485" w14:textId="77777777" w:rsidR="00E30083" w:rsidRPr="00E30083" w:rsidRDefault="00E30083" w:rsidP="00E30083">
      <w:pPr>
        <w:rPr>
          <w:rFonts w:ascii="w,vj[gsi;,mB Nazanin" w:hAnsi="w,vj[gsi;,mB Nazanin" w:cs="B Nazanin"/>
          <w:rtl/>
          <w:lang w:bidi="fa-IR"/>
        </w:rPr>
      </w:pPr>
    </w:p>
    <w:sectPr w:rsidR="00E30083" w:rsidRPr="00E300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,vj[gsi;,mB Nazanin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493476"/>
    <w:multiLevelType w:val="hybridMultilevel"/>
    <w:tmpl w:val="85441788"/>
    <w:lvl w:ilvl="0" w:tplc="19CAB7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083"/>
    <w:rsid w:val="00474268"/>
    <w:rsid w:val="004C1379"/>
    <w:rsid w:val="005A46F2"/>
    <w:rsid w:val="00B26C2A"/>
    <w:rsid w:val="00CB4983"/>
    <w:rsid w:val="00D94DBD"/>
    <w:rsid w:val="00DF11CC"/>
    <w:rsid w:val="00E30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B94A6"/>
  <w15:chartTrackingRefBased/>
  <w15:docId w15:val="{1177D4E8-6A04-4BA4-B1E4-5155CAA04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Reyhaneh Faridnia (MSC)</dc:creator>
  <cp:keywords/>
  <dc:description/>
  <cp:lastModifiedBy>Reyhaneh Faridnia (MSC)</cp:lastModifiedBy>
  <cp:revision>4</cp:revision>
  <dcterms:created xsi:type="dcterms:W3CDTF">2022-03-12T09:03:00Z</dcterms:created>
  <dcterms:modified xsi:type="dcterms:W3CDTF">2022-03-12T10:24:00Z</dcterms:modified>
</cp:coreProperties>
</file>